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6FDC4A55" w:rsidR="00612C3C" w:rsidRPr="00AF6EDD" w:rsidRDefault="00C835CD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November 13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CE197C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E93EC0">
        <w:rPr>
          <w:rFonts w:cstheme="minorHAnsi"/>
          <w:sz w:val="20"/>
          <w:szCs w:val="20"/>
        </w:rPr>
        <w:t>7:00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795EE770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>, Jamie Baker</w:t>
      </w:r>
      <w:r w:rsidR="00054E4A" w:rsidRPr="001267F2">
        <w:rPr>
          <w:rFonts w:cstheme="minorHAnsi"/>
          <w:sz w:val="20"/>
          <w:szCs w:val="20"/>
        </w:rPr>
        <w:t xml:space="preserve">, </w:t>
      </w:r>
      <w:r w:rsidRPr="001267F2">
        <w:rPr>
          <w:rFonts w:cstheme="minorHAnsi"/>
          <w:sz w:val="20"/>
          <w:szCs w:val="20"/>
        </w:rPr>
        <w:t>and Doug Penix.</w:t>
      </w:r>
    </w:p>
    <w:p w14:paraId="36B25845" w14:textId="7C119DAA" w:rsidR="00E93EC0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</w:t>
      </w:r>
      <w:r w:rsidR="00B620C3" w:rsidRPr="001267F2">
        <w:rPr>
          <w:rFonts w:cstheme="minorHAnsi"/>
          <w:sz w:val="20"/>
          <w:szCs w:val="20"/>
        </w:rPr>
        <w:t>;</w:t>
      </w:r>
      <w:r w:rsidR="00482269" w:rsidRPr="001267F2">
        <w:rPr>
          <w:rFonts w:cstheme="minorHAnsi"/>
          <w:sz w:val="20"/>
          <w:szCs w:val="20"/>
        </w:rPr>
        <w:t xml:space="preserve"> Amy Coghill,</w:t>
      </w:r>
      <w:r w:rsidR="008B5399">
        <w:rPr>
          <w:rFonts w:cstheme="minorHAnsi"/>
          <w:sz w:val="20"/>
          <w:szCs w:val="20"/>
        </w:rPr>
        <w:t xml:space="preserve"> </w:t>
      </w:r>
      <w:r w:rsidR="00482269" w:rsidRPr="001267F2">
        <w:rPr>
          <w:rFonts w:cstheme="minorHAnsi"/>
          <w:sz w:val="20"/>
          <w:szCs w:val="20"/>
        </w:rPr>
        <w:t>Library Accountant</w:t>
      </w:r>
      <w:r w:rsidR="00E93EC0">
        <w:rPr>
          <w:rFonts w:cstheme="minorHAnsi"/>
          <w:sz w:val="20"/>
          <w:szCs w:val="20"/>
        </w:rPr>
        <w:t>.</w:t>
      </w:r>
    </w:p>
    <w:p w14:paraId="6A10A586" w14:textId="358FBB13" w:rsidR="00FB1E69" w:rsidRPr="001267F2" w:rsidRDefault="00E93EC0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Guests: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F758D">
        <w:rPr>
          <w:rFonts w:cstheme="minorHAnsi"/>
          <w:sz w:val="20"/>
          <w:szCs w:val="20"/>
        </w:rPr>
        <w:t>Vicky Agee, Mike Agee</w:t>
      </w:r>
      <w:r w:rsidR="009F43BD">
        <w:rPr>
          <w:rFonts w:cstheme="minorHAnsi"/>
          <w:sz w:val="20"/>
          <w:szCs w:val="20"/>
        </w:rPr>
        <w:t>, Erica Erbskorn</w:t>
      </w:r>
      <w:r>
        <w:rPr>
          <w:rFonts w:cstheme="minorHAnsi"/>
          <w:sz w:val="20"/>
          <w:szCs w:val="20"/>
        </w:rPr>
        <w:t xml:space="preserve">, Lisa Steadman, Geneva Hoffman,                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6E911BFA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B5791C">
        <w:rPr>
          <w:rFonts w:cstheme="minorHAnsi"/>
          <w:sz w:val="20"/>
          <w:szCs w:val="20"/>
        </w:rPr>
        <w:t>Jamie Baker</w:t>
      </w:r>
      <w:r w:rsidR="00B5791C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6B06CD">
        <w:rPr>
          <w:rFonts w:cstheme="minorHAnsi"/>
          <w:sz w:val="20"/>
          <w:szCs w:val="20"/>
        </w:rPr>
        <w:t>Jean Paya</w:t>
      </w:r>
      <w:r w:rsidR="006F4A0C">
        <w:rPr>
          <w:rFonts w:cstheme="minorHAnsi"/>
          <w:sz w:val="20"/>
          <w:szCs w:val="20"/>
        </w:rPr>
        <w:t>k</w:t>
      </w:r>
      <w:r w:rsidRPr="001267F2">
        <w:rPr>
          <w:rFonts w:cstheme="minorHAnsi"/>
          <w:sz w:val="20"/>
          <w:szCs w:val="20"/>
        </w:rPr>
        <w:t>. Motion carried.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74963ACB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="00AF4FBA">
        <w:rPr>
          <w:rFonts w:cstheme="minorHAnsi"/>
          <w:sz w:val="20"/>
          <w:szCs w:val="20"/>
        </w:rPr>
        <w:t xml:space="preserve">Ann Stanchina requested two typo corrections.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4F02D0">
        <w:rPr>
          <w:rFonts w:cstheme="minorHAnsi"/>
          <w:sz w:val="20"/>
          <w:szCs w:val="20"/>
        </w:rPr>
        <w:t>Jamie Baker</w:t>
      </w:r>
      <w:r w:rsidR="00B5791C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</w:t>
      </w:r>
      <w:r w:rsidR="00F94ACC">
        <w:rPr>
          <w:rFonts w:cstheme="minorHAnsi"/>
          <w:sz w:val="20"/>
          <w:szCs w:val="20"/>
        </w:rPr>
        <w:t xml:space="preserve">with changes </w:t>
      </w:r>
      <w:r w:rsidR="000A5BCC" w:rsidRPr="001267F2">
        <w:rPr>
          <w:rFonts w:cstheme="minorHAnsi"/>
          <w:sz w:val="20"/>
          <w:szCs w:val="20"/>
        </w:rPr>
        <w:t xml:space="preserve">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B5791C">
        <w:rPr>
          <w:rFonts w:cstheme="minorHAnsi"/>
          <w:sz w:val="20"/>
          <w:szCs w:val="20"/>
        </w:rPr>
        <w:t>Jean Payak.</w:t>
      </w:r>
      <w:r w:rsidRPr="001267F2">
        <w:rPr>
          <w:rFonts w:cstheme="minorHAnsi"/>
          <w:sz w:val="20"/>
          <w:szCs w:val="20"/>
        </w:rPr>
        <w:t xml:space="preserve">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D5E9050" w14:textId="3D18DAEA" w:rsidR="00612C3C" w:rsidRPr="001267F2" w:rsidRDefault="00612C3C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F94ACC">
        <w:rPr>
          <w:rFonts w:cstheme="minorHAnsi"/>
          <w:sz w:val="20"/>
          <w:szCs w:val="20"/>
        </w:rPr>
        <w:t>Doug Penix</w:t>
      </w:r>
      <w:r w:rsidR="00B5791C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F94ACC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 xml:space="preserve">to approve the </w:t>
      </w:r>
      <w:r w:rsidR="003E4C22">
        <w:rPr>
          <w:rFonts w:cstheme="minorHAnsi"/>
          <w:sz w:val="20"/>
          <w:szCs w:val="20"/>
        </w:rPr>
        <w:t xml:space="preserve">October </w:t>
      </w:r>
      <w:r w:rsidRPr="001267F2">
        <w:rPr>
          <w:rFonts w:cstheme="minorHAnsi"/>
          <w:sz w:val="20"/>
          <w:szCs w:val="20"/>
        </w:rPr>
        <w:t>202</w:t>
      </w:r>
      <w:r w:rsidR="00B5791C">
        <w:rPr>
          <w:rFonts w:cstheme="minorHAnsi"/>
          <w:sz w:val="20"/>
          <w:szCs w:val="20"/>
        </w:rPr>
        <w:t>3</w:t>
      </w:r>
      <w:r w:rsidRPr="001267F2">
        <w:rPr>
          <w:rFonts w:cstheme="minorHAnsi"/>
          <w:sz w:val="20"/>
          <w:szCs w:val="20"/>
        </w:rPr>
        <w:t xml:space="preserve"> financial reports.  Motion carried.   </w:t>
      </w:r>
    </w:p>
    <w:p w14:paraId="08E0EF4F" w14:textId="77777777" w:rsidR="00B5791C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36F80" w14:textId="77777777" w:rsidR="00181A60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</w:t>
      </w:r>
    </w:p>
    <w:p w14:paraId="32575FCA" w14:textId="757BB268" w:rsidR="00612C3C" w:rsidRPr="00D443F8" w:rsidRDefault="009F55A6" w:rsidP="00D443F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8674F5">
        <w:rPr>
          <w:rFonts w:cstheme="minorHAnsi"/>
          <w:b/>
          <w:sz w:val="20"/>
          <w:szCs w:val="20"/>
        </w:rPr>
        <w:t xml:space="preserve">Holiday </w:t>
      </w:r>
      <w:r w:rsidR="004E72FC" w:rsidRPr="004E72FC">
        <w:rPr>
          <w:rFonts w:cstheme="minorHAnsi"/>
          <w:b/>
          <w:sz w:val="20"/>
          <w:szCs w:val="20"/>
        </w:rPr>
        <w:t xml:space="preserve">Policy Review: </w:t>
      </w:r>
      <w:r w:rsidR="00D443F8">
        <w:rPr>
          <w:rFonts w:cstheme="minorHAnsi"/>
          <w:b/>
          <w:sz w:val="20"/>
          <w:szCs w:val="20"/>
        </w:rPr>
        <w:t xml:space="preserve"> </w:t>
      </w:r>
      <w:r w:rsidR="00E96289">
        <w:rPr>
          <w:rFonts w:cstheme="minorHAnsi"/>
          <w:bCs/>
          <w:sz w:val="20"/>
          <w:szCs w:val="20"/>
        </w:rPr>
        <w:t xml:space="preserve">The policy needs to include </w:t>
      </w:r>
      <w:r w:rsidR="00581F20">
        <w:rPr>
          <w:rFonts w:cstheme="minorHAnsi"/>
          <w:bCs/>
          <w:sz w:val="20"/>
          <w:szCs w:val="20"/>
        </w:rPr>
        <w:t>details</w:t>
      </w:r>
      <w:r w:rsidR="001E2B27">
        <w:rPr>
          <w:rFonts w:cstheme="minorHAnsi"/>
          <w:bCs/>
          <w:sz w:val="20"/>
          <w:szCs w:val="20"/>
        </w:rPr>
        <w:t xml:space="preserve"> for when December 25 and January 1 are on a Monday.  </w:t>
      </w:r>
      <w:r w:rsidR="00AC463E">
        <w:rPr>
          <w:rFonts w:cstheme="minorHAnsi"/>
          <w:bCs/>
          <w:sz w:val="20"/>
          <w:szCs w:val="20"/>
        </w:rPr>
        <w:t>For 2023/24</w:t>
      </w:r>
      <w:r w:rsidR="009D6E1A">
        <w:rPr>
          <w:rFonts w:cstheme="minorHAnsi"/>
          <w:bCs/>
          <w:sz w:val="20"/>
          <w:szCs w:val="20"/>
        </w:rPr>
        <w:t xml:space="preserve">, </w:t>
      </w:r>
      <w:r w:rsidR="00D621B9">
        <w:rPr>
          <w:rFonts w:cstheme="minorHAnsi"/>
          <w:bCs/>
          <w:sz w:val="20"/>
          <w:szCs w:val="20"/>
        </w:rPr>
        <w:t>the library will be closed on</w:t>
      </w:r>
      <w:r w:rsidR="009D6E1A">
        <w:rPr>
          <w:rFonts w:cstheme="minorHAnsi"/>
          <w:bCs/>
          <w:sz w:val="20"/>
          <w:szCs w:val="20"/>
        </w:rPr>
        <w:t xml:space="preserve"> January 1 and staff</w:t>
      </w:r>
      <w:r w:rsidR="00D621B9">
        <w:rPr>
          <w:rFonts w:cstheme="minorHAnsi"/>
          <w:bCs/>
          <w:sz w:val="20"/>
          <w:szCs w:val="20"/>
        </w:rPr>
        <w:t xml:space="preserve"> can </w:t>
      </w:r>
      <w:r w:rsidR="007568E5">
        <w:rPr>
          <w:rFonts w:cstheme="minorHAnsi"/>
          <w:bCs/>
          <w:sz w:val="20"/>
          <w:szCs w:val="20"/>
        </w:rPr>
        <w:t>coordinate</w:t>
      </w:r>
      <w:r w:rsidR="009D6E1A">
        <w:rPr>
          <w:rFonts w:cstheme="minorHAnsi"/>
          <w:bCs/>
          <w:sz w:val="20"/>
          <w:szCs w:val="20"/>
        </w:rPr>
        <w:t xml:space="preserve"> a day off</w:t>
      </w:r>
      <w:r w:rsidR="007568E5">
        <w:rPr>
          <w:rFonts w:cstheme="minorHAnsi"/>
          <w:bCs/>
          <w:sz w:val="20"/>
          <w:szCs w:val="20"/>
        </w:rPr>
        <w:t xml:space="preserve"> with the library director</w:t>
      </w:r>
      <w:r w:rsidR="009D6E1A">
        <w:rPr>
          <w:rFonts w:cstheme="minorHAnsi"/>
          <w:bCs/>
          <w:sz w:val="20"/>
          <w:szCs w:val="20"/>
        </w:rPr>
        <w:t xml:space="preserve"> within the </w:t>
      </w:r>
      <w:r w:rsidR="001E63DC">
        <w:rPr>
          <w:rFonts w:cstheme="minorHAnsi"/>
          <w:bCs/>
          <w:sz w:val="20"/>
          <w:szCs w:val="20"/>
        </w:rPr>
        <w:t xml:space="preserve">pay period to recognize the holiday. </w:t>
      </w:r>
      <w:r w:rsidR="008623A3">
        <w:rPr>
          <w:rFonts w:cstheme="minorHAnsi"/>
          <w:bCs/>
          <w:sz w:val="20"/>
          <w:szCs w:val="20"/>
        </w:rPr>
        <w:t xml:space="preserve">A motion was made by </w:t>
      </w:r>
      <w:r w:rsidR="008623A3">
        <w:rPr>
          <w:rFonts w:cstheme="minorHAnsi"/>
          <w:sz w:val="20"/>
          <w:szCs w:val="20"/>
        </w:rPr>
        <w:t>Jean Payak</w:t>
      </w:r>
      <w:r w:rsidR="008623A3">
        <w:rPr>
          <w:rFonts w:cstheme="minorHAnsi"/>
          <w:bCs/>
          <w:sz w:val="20"/>
          <w:szCs w:val="20"/>
        </w:rPr>
        <w:t xml:space="preserve"> </w:t>
      </w:r>
      <w:r w:rsidR="00D7166B">
        <w:rPr>
          <w:rFonts w:cstheme="minorHAnsi"/>
          <w:bCs/>
          <w:sz w:val="20"/>
          <w:szCs w:val="20"/>
        </w:rPr>
        <w:t xml:space="preserve">and seconded by </w:t>
      </w:r>
      <w:r w:rsidR="00D7166B">
        <w:rPr>
          <w:rFonts w:cstheme="minorHAnsi"/>
          <w:sz w:val="20"/>
          <w:szCs w:val="20"/>
        </w:rPr>
        <w:t xml:space="preserve">Jamie Baker </w:t>
      </w:r>
      <w:r w:rsidR="00D7166B">
        <w:rPr>
          <w:rFonts w:cstheme="minorHAnsi"/>
          <w:sz w:val="20"/>
          <w:szCs w:val="20"/>
        </w:rPr>
        <w:t xml:space="preserve">to approve the 2023/24 </w:t>
      </w:r>
      <w:r w:rsidR="00C06966">
        <w:rPr>
          <w:rFonts w:cstheme="minorHAnsi"/>
          <w:sz w:val="20"/>
          <w:szCs w:val="20"/>
        </w:rPr>
        <w:t xml:space="preserve">recognized holiday plan. </w:t>
      </w:r>
      <w:r w:rsidR="0059109D">
        <w:rPr>
          <w:rFonts w:cstheme="minorHAnsi"/>
          <w:bCs/>
          <w:sz w:val="20"/>
          <w:szCs w:val="20"/>
        </w:rPr>
        <w:t>Additional</w:t>
      </w:r>
      <w:r w:rsidR="00A5208A">
        <w:rPr>
          <w:rFonts w:cstheme="minorHAnsi"/>
          <w:bCs/>
          <w:sz w:val="20"/>
          <w:szCs w:val="20"/>
        </w:rPr>
        <w:t xml:space="preserve"> policy</w:t>
      </w:r>
      <w:r w:rsidR="0059109D">
        <w:rPr>
          <w:rFonts w:cstheme="minorHAnsi"/>
          <w:bCs/>
          <w:sz w:val="20"/>
          <w:szCs w:val="20"/>
        </w:rPr>
        <w:t xml:space="preserve"> information </w:t>
      </w:r>
      <w:r w:rsidR="00F74ABE">
        <w:rPr>
          <w:rFonts w:cstheme="minorHAnsi"/>
          <w:bCs/>
          <w:sz w:val="20"/>
          <w:szCs w:val="20"/>
        </w:rPr>
        <w:t>will be written and brought to the board for review and approval</w:t>
      </w:r>
      <w:r w:rsidR="00862F12">
        <w:rPr>
          <w:rFonts w:cstheme="minorHAnsi"/>
          <w:bCs/>
          <w:sz w:val="20"/>
          <w:szCs w:val="20"/>
        </w:rPr>
        <w:t xml:space="preserve"> for future needs.</w:t>
      </w:r>
    </w:p>
    <w:p w14:paraId="04856430" w14:textId="4F93A4B8" w:rsidR="00205EC2" w:rsidRDefault="00205EC2" w:rsidP="00612C3C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Annual </w:t>
      </w:r>
      <w:r w:rsidR="00F058FC">
        <w:rPr>
          <w:rFonts w:cstheme="minorHAnsi"/>
          <w:b/>
          <w:sz w:val="20"/>
          <w:szCs w:val="20"/>
        </w:rPr>
        <w:t xml:space="preserve">Staff Party: </w:t>
      </w:r>
      <w:r w:rsidR="00A2460F">
        <w:rPr>
          <w:rFonts w:cstheme="minorHAnsi"/>
          <w:bCs/>
          <w:sz w:val="20"/>
          <w:szCs w:val="20"/>
        </w:rPr>
        <w:t xml:space="preserve">A motion was made by </w:t>
      </w:r>
      <w:r w:rsidR="00A2460F">
        <w:rPr>
          <w:rFonts w:cstheme="minorHAnsi"/>
          <w:sz w:val="20"/>
          <w:szCs w:val="20"/>
        </w:rPr>
        <w:t>Jamie Baker</w:t>
      </w:r>
      <w:r w:rsidR="00524E43">
        <w:rPr>
          <w:rFonts w:cstheme="minorHAnsi"/>
          <w:sz w:val="20"/>
          <w:szCs w:val="20"/>
        </w:rPr>
        <w:t xml:space="preserve"> and seconded by </w:t>
      </w:r>
      <w:r w:rsidR="00524E43">
        <w:rPr>
          <w:rFonts w:cstheme="minorHAnsi"/>
          <w:sz w:val="20"/>
          <w:szCs w:val="20"/>
        </w:rPr>
        <w:t>Jean Payak</w:t>
      </w:r>
      <w:r w:rsidR="00524E43">
        <w:rPr>
          <w:rFonts w:cstheme="minorHAnsi"/>
          <w:sz w:val="20"/>
          <w:szCs w:val="20"/>
        </w:rPr>
        <w:t xml:space="preserve"> for expenditures not to exceed $500 for the annual staff party.</w:t>
      </w:r>
    </w:p>
    <w:p w14:paraId="31416C68" w14:textId="54169DF0" w:rsidR="002D5D2B" w:rsidRDefault="00BA49C1" w:rsidP="00612C3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Policy Review</w:t>
      </w:r>
    </w:p>
    <w:p w14:paraId="1734BC4D" w14:textId="5934BD64" w:rsidR="00BA49C1" w:rsidRPr="0024051A" w:rsidRDefault="0024051A" w:rsidP="0024051A">
      <w:pPr>
        <w:pStyle w:val="ListParagraph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Emergency Reference Guide</w:t>
      </w:r>
      <w:r w:rsidR="0045223B">
        <w:rPr>
          <w:rFonts w:cstheme="minorHAnsi"/>
          <w:sz w:val="20"/>
          <w:szCs w:val="20"/>
        </w:rPr>
        <w:t xml:space="preserve"> – Progress is being made </w:t>
      </w:r>
      <w:r w:rsidR="00465E4B">
        <w:rPr>
          <w:rFonts w:cstheme="minorHAnsi"/>
          <w:sz w:val="20"/>
          <w:szCs w:val="20"/>
        </w:rPr>
        <w:t>on the guide and it will be ready for review in December.</w:t>
      </w:r>
    </w:p>
    <w:p w14:paraId="64AFC22D" w14:textId="08B78C13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32FE9574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Director’s Report – Patrick </w:t>
      </w:r>
      <w:r w:rsidR="00465E4B">
        <w:rPr>
          <w:rFonts w:cstheme="minorHAnsi"/>
          <w:sz w:val="20"/>
          <w:szCs w:val="20"/>
        </w:rPr>
        <w:t xml:space="preserve">Goodman </w:t>
      </w:r>
      <w:r w:rsidRPr="001267F2">
        <w:rPr>
          <w:rFonts w:cstheme="minorHAnsi"/>
          <w:sz w:val="20"/>
          <w:szCs w:val="20"/>
        </w:rPr>
        <w:t>presented his monthly repor</w:t>
      </w:r>
      <w:r w:rsidR="00096A34">
        <w:rPr>
          <w:rFonts w:cstheme="minorHAnsi"/>
          <w:sz w:val="20"/>
          <w:szCs w:val="20"/>
        </w:rPr>
        <w:t>t.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216A368E" w14:textId="60D9EFA5" w:rsidR="00FA7EB9" w:rsidRDefault="00612C3C" w:rsidP="001267F2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</w:p>
    <w:p w14:paraId="4F82FDB0" w14:textId="4C615279" w:rsidR="00D443F8" w:rsidRDefault="00D443F8" w:rsidP="00D443F8">
      <w:pPr>
        <w:pStyle w:val="ListParagraph"/>
        <w:numPr>
          <w:ilvl w:val="0"/>
          <w:numId w:val="1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Patron Records Request</w:t>
      </w:r>
      <w:r w:rsidR="00096A34">
        <w:rPr>
          <w:rFonts w:cstheme="minorHAnsi"/>
          <w:sz w:val="20"/>
          <w:szCs w:val="20"/>
        </w:rPr>
        <w:t xml:space="preserve"> </w:t>
      </w:r>
      <w:r w:rsidR="00476641">
        <w:rPr>
          <w:rFonts w:cstheme="minorHAnsi"/>
          <w:sz w:val="20"/>
          <w:szCs w:val="20"/>
        </w:rPr>
        <w:t>–</w:t>
      </w:r>
      <w:r w:rsidR="00096A34">
        <w:rPr>
          <w:rFonts w:cstheme="minorHAnsi"/>
          <w:sz w:val="20"/>
          <w:szCs w:val="20"/>
        </w:rPr>
        <w:t xml:space="preserve"> Fulfilled</w:t>
      </w:r>
      <w:r w:rsidR="00476641">
        <w:rPr>
          <w:rFonts w:cstheme="minorHAnsi"/>
          <w:sz w:val="20"/>
          <w:szCs w:val="20"/>
        </w:rPr>
        <w:t xml:space="preserve"> 2018-2019 Board minutes request.</w:t>
      </w:r>
      <w:r w:rsidR="00CC269C">
        <w:rPr>
          <w:rFonts w:cstheme="minorHAnsi"/>
          <w:sz w:val="20"/>
          <w:szCs w:val="20"/>
        </w:rPr>
        <w:t xml:space="preserve"> Board packets</w:t>
      </w:r>
      <w:r w:rsidR="00906770">
        <w:rPr>
          <w:rFonts w:cstheme="minorHAnsi"/>
          <w:sz w:val="20"/>
          <w:szCs w:val="20"/>
        </w:rPr>
        <w:t xml:space="preserve"> from previous meetings will soon be available in the Kentucky room.</w:t>
      </w:r>
    </w:p>
    <w:p w14:paraId="52814FB1" w14:textId="128B9D27" w:rsidR="00AA1530" w:rsidRDefault="00DE4F0A" w:rsidP="001267F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Visitor Recognition</w:t>
      </w:r>
      <w:r w:rsidR="00921CCD">
        <w:rPr>
          <w:rFonts w:cstheme="minorHAnsi"/>
          <w:b/>
          <w:sz w:val="20"/>
          <w:szCs w:val="20"/>
        </w:rPr>
        <w:t>:</w:t>
      </w:r>
    </w:p>
    <w:p w14:paraId="7F5C1B7E" w14:textId="0624EDD4" w:rsidR="00051B78" w:rsidRDefault="00051B78" w:rsidP="00051B78">
      <w:pPr>
        <w:spacing w:after="0" w:line="240" w:lineRule="auto"/>
        <w:rPr>
          <w:rFonts w:cstheme="minorHAnsi"/>
          <w:sz w:val="20"/>
          <w:szCs w:val="20"/>
        </w:rPr>
      </w:pPr>
      <w:r w:rsidRPr="000F720F">
        <w:rPr>
          <w:rFonts w:cstheme="minorHAnsi"/>
          <w:b/>
          <w:bCs/>
          <w:sz w:val="20"/>
          <w:szCs w:val="20"/>
        </w:rPr>
        <w:t>Lisa Steadman:</w:t>
      </w:r>
      <w:r>
        <w:rPr>
          <w:rFonts w:cstheme="minorHAnsi"/>
          <w:sz w:val="20"/>
          <w:szCs w:val="20"/>
        </w:rPr>
        <w:t xml:space="preserve">  </w:t>
      </w:r>
      <w:r w:rsidR="009C25F8">
        <w:rPr>
          <w:rFonts w:cstheme="minorHAnsi"/>
          <w:sz w:val="20"/>
          <w:szCs w:val="20"/>
        </w:rPr>
        <w:t xml:space="preserve">1. </w:t>
      </w:r>
      <w:r w:rsidR="00E74A6C">
        <w:rPr>
          <w:rFonts w:cstheme="minorHAnsi"/>
          <w:sz w:val="20"/>
          <w:szCs w:val="20"/>
        </w:rPr>
        <w:t>Good to hear children’s programs are coming back.</w:t>
      </w:r>
      <w:r w:rsidR="00EB1DA9">
        <w:rPr>
          <w:rFonts w:cstheme="minorHAnsi"/>
          <w:sz w:val="20"/>
          <w:szCs w:val="20"/>
        </w:rPr>
        <w:t xml:space="preserve"> </w:t>
      </w:r>
      <w:r w:rsidR="009C25F8">
        <w:rPr>
          <w:rFonts w:cstheme="minorHAnsi"/>
          <w:sz w:val="20"/>
          <w:szCs w:val="20"/>
        </w:rPr>
        <w:t xml:space="preserve">2. </w:t>
      </w:r>
      <w:r w:rsidR="00885E5B">
        <w:rPr>
          <w:rFonts w:cstheme="minorHAnsi"/>
          <w:sz w:val="20"/>
          <w:szCs w:val="20"/>
        </w:rPr>
        <w:t xml:space="preserve">Additional programming should be considered and requiring a degree to offer programming is not necessary. </w:t>
      </w:r>
      <w:r w:rsidR="009C25F8">
        <w:rPr>
          <w:rFonts w:cstheme="minorHAnsi"/>
          <w:sz w:val="20"/>
          <w:szCs w:val="20"/>
        </w:rPr>
        <w:t xml:space="preserve">3. </w:t>
      </w:r>
      <w:r w:rsidR="00885E5B">
        <w:rPr>
          <w:rFonts w:cstheme="minorHAnsi"/>
          <w:sz w:val="20"/>
          <w:szCs w:val="20"/>
        </w:rPr>
        <w:t xml:space="preserve">Consider putting out an all call </w:t>
      </w:r>
      <w:r w:rsidR="00CD499A">
        <w:rPr>
          <w:rFonts w:cstheme="minorHAnsi"/>
          <w:sz w:val="20"/>
          <w:szCs w:val="20"/>
        </w:rPr>
        <w:t>to the public to lead</w:t>
      </w:r>
      <w:r w:rsidR="005372A9">
        <w:rPr>
          <w:rFonts w:cstheme="minorHAnsi"/>
          <w:sz w:val="20"/>
          <w:szCs w:val="20"/>
        </w:rPr>
        <w:t xml:space="preserve"> programs</w:t>
      </w:r>
      <w:r w:rsidR="00CD499A">
        <w:rPr>
          <w:rFonts w:cstheme="minorHAnsi"/>
          <w:sz w:val="20"/>
          <w:szCs w:val="20"/>
        </w:rPr>
        <w:t xml:space="preserve">.  </w:t>
      </w:r>
      <w:r w:rsidR="00233D90">
        <w:rPr>
          <w:rFonts w:cstheme="minorHAnsi"/>
          <w:sz w:val="20"/>
          <w:szCs w:val="20"/>
        </w:rPr>
        <w:t xml:space="preserve">4. </w:t>
      </w:r>
      <w:r w:rsidR="00CD499A">
        <w:rPr>
          <w:rFonts w:cstheme="minorHAnsi"/>
          <w:sz w:val="20"/>
          <w:szCs w:val="20"/>
        </w:rPr>
        <w:t xml:space="preserve">Suggests </w:t>
      </w:r>
      <w:r w:rsidR="00233D90">
        <w:rPr>
          <w:rFonts w:cstheme="minorHAnsi"/>
          <w:sz w:val="20"/>
          <w:szCs w:val="20"/>
        </w:rPr>
        <w:t>inviting</w:t>
      </w:r>
      <w:r w:rsidR="00CD499A">
        <w:rPr>
          <w:rFonts w:cstheme="minorHAnsi"/>
          <w:sz w:val="20"/>
          <w:szCs w:val="20"/>
        </w:rPr>
        <w:t xml:space="preserve"> people </w:t>
      </w:r>
      <w:r w:rsidR="00EE3456">
        <w:rPr>
          <w:rFonts w:cstheme="minorHAnsi"/>
          <w:sz w:val="20"/>
          <w:szCs w:val="20"/>
        </w:rPr>
        <w:t>that would love to teach.</w:t>
      </w:r>
      <w:r w:rsidR="007363B9">
        <w:rPr>
          <w:rFonts w:cstheme="minorHAnsi"/>
          <w:sz w:val="20"/>
          <w:szCs w:val="20"/>
        </w:rPr>
        <w:t xml:space="preserve"> </w:t>
      </w:r>
      <w:r w:rsidR="00233D90">
        <w:rPr>
          <w:rFonts w:cstheme="minorHAnsi"/>
          <w:sz w:val="20"/>
          <w:szCs w:val="20"/>
        </w:rPr>
        <w:t>5. Requests to research the possibility of a Book Mobile</w:t>
      </w:r>
      <w:r w:rsidR="004E66B9">
        <w:rPr>
          <w:rFonts w:cstheme="minorHAnsi"/>
          <w:sz w:val="20"/>
          <w:szCs w:val="20"/>
        </w:rPr>
        <w:t xml:space="preserve"> that could visit apartment complexes</w:t>
      </w:r>
      <w:r w:rsidR="00EA51F6">
        <w:rPr>
          <w:rFonts w:cstheme="minorHAnsi"/>
          <w:sz w:val="20"/>
          <w:szCs w:val="20"/>
        </w:rPr>
        <w:t xml:space="preserve"> and similar locations in </w:t>
      </w:r>
      <w:r w:rsidR="00095B4F">
        <w:rPr>
          <w:rFonts w:cstheme="minorHAnsi"/>
          <w:sz w:val="20"/>
          <w:szCs w:val="20"/>
        </w:rPr>
        <w:t>Grant County</w:t>
      </w:r>
      <w:r w:rsidR="00EA51F6">
        <w:rPr>
          <w:rFonts w:cstheme="minorHAnsi"/>
          <w:sz w:val="20"/>
          <w:szCs w:val="20"/>
        </w:rPr>
        <w:t xml:space="preserve">. </w:t>
      </w:r>
    </w:p>
    <w:p w14:paraId="50A0A645" w14:textId="0E29FF4F" w:rsidR="00921CCD" w:rsidRDefault="00051B78" w:rsidP="00FD286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81A60">
        <w:rPr>
          <w:rFonts w:cstheme="minorHAnsi"/>
          <w:b/>
          <w:bCs/>
          <w:sz w:val="20"/>
          <w:szCs w:val="20"/>
        </w:rPr>
        <w:t>Geneva Hoffman:</w:t>
      </w:r>
      <w:r>
        <w:rPr>
          <w:rFonts w:cstheme="minorHAnsi"/>
          <w:sz w:val="20"/>
          <w:szCs w:val="20"/>
        </w:rPr>
        <w:t xml:space="preserve"> </w:t>
      </w:r>
      <w:r w:rsidR="00E90280">
        <w:rPr>
          <w:rFonts w:cstheme="minorHAnsi"/>
          <w:sz w:val="20"/>
          <w:szCs w:val="20"/>
        </w:rPr>
        <w:t xml:space="preserve">Ask the board if they </w:t>
      </w:r>
      <w:r w:rsidR="009C25F8">
        <w:rPr>
          <w:rFonts w:cstheme="minorHAnsi"/>
          <w:sz w:val="20"/>
          <w:szCs w:val="20"/>
        </w:rPr>
        <w:t>have</w:t>
      </w:r>
      <w:r w:rsidR="00E90280">
        <w:rPr>
          <w:rFonts w:cstheme="minorHAnsi"/>
          <w:sz w:val="20"/>
          <w:szCs w:val="20"/>
        </w:rPr>
        <w:t xml:space="preserve"> any questions based on the </w:t>
      </w:r>
      <w:r w:rsidR="00B11556">
        <w:rPr>
          <w:rFonts w:cstheme="minorHAnsi"/>
          <w:sz w:val="20"/>
          <w:szCs w:val="20"/>
        </w:rPr>
        <w:t xml:space="preserve">documentation that </w:t>
      </w:r>
      <w:r w:rsidR="00E90280">
        <w:rPr>
          <w:rFonts w:cstheme="minorHAnsi"/>
          <w:sz w:val="20"/>
          <w:szCs w:val="20"/>
        </w:rPr>
        <w:t>she provided at the October meeting.</w:t>
      </w:r>
      <w:r>
        <w:rPr>
          <w:rFonts w:cstheme="minorHAnsi"/>
          <w:sz w:val="20"/>
          <w:szCs w:val="20"/>
        </w:rPr>
        <w:t xml:space="preserve"> </w:t>
      </w:r>
      <w:r w:rsidR="009C25F8">
        <w:rPr>
          <w:rFonts w:cstheme="minorHAnsi"/>
          <w:sz w:val="20"/>
          <w:szCs w:val="20"/>
        </w:rPr>
        <w:t>No questions from the board.</w:t>
      </w:r>
    </w:p>
    <w:p w14:paraId="78C7283E" w14:textId="77777777" w:rsidR="00FD2861" w:rsidRPr="00FD2861" w:rsidRDefault="00FD2861" w:rsidP="00FD286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BCD774C" w14:textId="77777777" w:rsidR="00647370" w:rsidRDefault="00612C3C" w:rsidP="00647370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</w:p>
    <w:p w14:paraId="22187290" w14:textId="601C51A5" w:rsidR="00DE45CC" w:rsidRPr="00647370" w:rsidRDefault="00095B4F" w:rsidP="00647370">
      <w:pPr>
        <w:rPr>
          <w:rFonts w:cstheme="minorHAnsi"/>
          <w:bCs/>
          <w:sz w:val="20"/>
          <w:szCs w:val="20"/>
        </w:rPr>
      </w:pPr>
      <w:r w:rsidRPr="00647370">
        <w:rPr>
          <w:rFonts w:cstheme="minorHAnsi"/>
          <w:bCs/>
          <w:sz w:val="20"/>
          <w:szCs w:val="20"/>
        </w:rPr>
        <w:t xml:space="preserve">Jean Payak requested </w:t>
      </w:r>
      <w:r w:rsidR="00824B58">
        <w:rPr>
          <w:rFonts w:cstheme="minorHAnsi"/>
          <w:bCs/>
          <w:sz w:val="20"/>
          <w:szCs w:val="20"/>
        </w:rPr>
        <w:t>an explanation of the required</w:t>
      </w:r>
      <w:r w:rsidR="00207ADC" w:rsidRPr="00647370">
        <w:rPr>
          <w:rFonts w:cstheme="minorHAnsi"/>
          <w:bCs/>
          <w:sz w:val="20"/>
          <w:szCs w:val="20"/>
        </w:rPr>
        <w:t xml:space="preserve"> process for an Executive Session.  </w:t>
      </w:r>
    </w:p>
    <w:p w14:paraId="2E5E6137" w14:textId="108923D2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lastRenderedPageBreak/>
        <w:t xml:space="preserve">Adjournment: </w:t>
      </w:r>
      <w:r w:rsidRPr="001267F2">
        <w:rPr>
          <w:rFonts w:cstheme="minorHAnsi"/>
          <w:sz w:val="20"/>
          <w:szCs w:val="20"/>
        </w:rPr>
        <w:t xml:space="preserve">Motion made to adjourn by </w:t>
      </w:r>
      <w:r w:rsidR="00C25D03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C25D03">
        <w:rPr>
          <w:rFonts w:cstheme="minorHAnsi"/>
          <w:sz w:val="20"/>
          <w:szCs w:val="20"/>
        </w:rPr>
        <w:t>Doug Penix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C25D03">
        <w:rPr>
          <w:rFonts w:cstheme="minorHAnsi"/>
          <w:sz w:val="20"/>
          <w:szCs w:val="20"/>
        </w:rPr>
        <w:t>7:36</w:t>
      </w:r>
      <w:r w:rsidR="00B757EB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pm</w:t>
      </w:r>
    </w:p>
    <w:p w14:paraId="031DB86D" w14:textId="78FDCE72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Monday, </w:t>
      </w:r>
      <w:r w:rsidR="00C25D03">
        <w:rPr>
          <w:rFonts w:cstheme="minorHAnsi"/>
          <w:sz w:val="20"/>
          <w:szCs w:val="20"/>
        </w:rPr>
        <w:t>December</w:t>
      </w:r>
      <w:r w:rsidR="00B757EB">
        <w:rPr>
          <w:rFonts w:cstheme="minorHAnsi"/>
          <w:sz w:val="20"/>
          <w:szCs w:val="20"/>
        </w:rPr>
        <w:t xml:space="preserve"> </w:t>
      </w:r>
      <w:r w:rsidR="00C25D03">
        <w:rPr>
          <w:rFonts w:cstheme="minorHAnsi"/>
          <w:sz w:val="20"/>
          <w:szCs w:val="20"/>
        </w:rPr>
        <w:t>11</w:t>
      </w:r>
      <w:r w:rsidR="001267F2" w:rsidRPr="001267F2">
        <w:rPr>
          <w:rFonts w:cstheme="minorHAnsi"/>
          <w:sz w:val="20"/>
          <w:szCs w:val="20"/>
        </w:rPr>
        <w:t>,</w:t>
      </w:r>
      <w:r w:rsidR="005014D0" w:rsidRPr="001267F2">
        <w:rPr>
          <w:rFonts w:cstheme="minorHAnsi"/>
          <w:sz w:val="20"/>
          <w:szCs w:val="20"/>
        </w:rPr>
        <w:t xml:space="preserve"> 202</w:t>
      </w:r>
      <w:r w:rsidR="00E427C8" w:rsidRPr="001267F2">
        <w:rPr>
          <w:rFonts w:cstheme="minorHAnsi"/>
          <w:sz w:val="20"/>
          <w:szCs w:val="20"/>
        </w:rPr>
        <w:t>3</w:t>
      </w:r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17C"/>
    <w:multiLevelType w:val="hybridMultilevel"/>
    <w:tmpl w:val="50A6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9490E26"/>
    <w:multiLevelType w:val="hybridMultilevel"/>
    <w:tmpl w:val="108AD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3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8"/>
  </w:num>
  <w:num w:numId="9" w16cid:durableId="532114260">
    <w:abstractNumId w:val="7"/>
  </w:num>
  <w:num w:numId="10" w16cid:durableId="1524704083">
    <w:abstractNumId w:val="10"/>
  </w:num>
  <w:num w:numId="11" w16cid:durableId="88935922">
    <w:abstractNumId w:val="5"/>
  </w:num>
  <w:num w:numId="12" w16cid:durableId="147325848">
    <w:abstractNumId w:val="12"/>
  </w:num>
  <w:num w:numId="13" w16cid:durableId="1465080409">
    <w:abstractNumId w:val="6"/>
  </w:num>
  <w:num w:numId="14" w16cid:durableId="13959362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08CD"/>
    <w:rsid w:val="00013899"/>
    <w:rsid w:val="00045A6E"/>
    <w:rsid w:val="00051B78"/>
    <w:rsid w:val="00054E4A"/>
    <w:rsid w:val="00085B8A"/>
    <w:rsid w:val="00095B4F"/>
    <w:rsid w:val="00096A34"/>
    <w:rsid w:val="000970CC"/>
    <w:rsid w:val="000A5BCC"/>
    <w:rsid w:val="000F2F31"/>
    <w:rsid w:val="000F720F"/>
    <w:rsid w:val="000F758D"/>
    <w:rsid w:val="0011367E"/>
    <w:rsid w:val="001267F2"/>
    <w:rsid w:val="00181A60"/>
    <w:rsid w:val="001E2B27"/>
    <w:rsid w:val="001E63DC"/>
    <w:rsid w:val="001F0F6A"/>
    <w:rsid w:val="00205EC2"/>
    <w:rsid w:val="00207ADC"/>
    <w:rsid w:val="0022597F"/>
    <w:rsid w:val="00233D90"/>
    <w:rsid w:val="00234327"/>
    <w:rsid w:val="0024051A"/>
    <w:rsid w:val="00281A67"/>
    <w:rsid w:val="002B0C2C"/>
    <w:rsid w:val="002B492A"/>
    <w:rsid w:val="002C5987"/>
    <w:rsid w:val="002D5D2B"/>
    <w:rsid w:val="002D760E"/>
    <w:rsid w:val="00301E65"/>
    <w:rsid w:val="00341C9D"/>
    <w:rsid w:val="00360BEA"/>
    <w:rsid w:val="00362B64"/>
    <w:rsid w:val="0038141B"/>
    <w:rsid w:val="003A0F20"/>
    <w:rsid w:val="003B6895"/>
    <w:rsid w:val="003E4C22"/>
    <w:rsid w:val="00432A75"/>
    <w:rsid w:val="0045223B"/>
    <w:rsid w:val="00465E4B"/>
    <w:rsid w:val="0047496C"/>
    <w:rsid w:val="00476641"/>
    <w:rsid w:val="00482269"/>
    <w:rsid w:val="00497BA4"/>
    <w:rsid w:val="004E66B9"/>
    <w:rsid w:val="004E72FC"/>
    <w:rsid w:val="004F02D0"/>
    <w:rsid w:val="005014D0"/>
    <w:rsid w:val="00524E43"/>
    <w:rsid w:val="005372A9"/>
    <w:rsid w:val="00581F20"/>
    <w:rsid w:val="0059109D"/>
    <w:rsid w:val="005D61A8"/>
    <w:rsid w:val="00612C3C"/>
    <w:rsid w:val="00647370"/>
    <w:rsid w:val="00650C6B"/>
    <w:rsid w:val="00653682"/>
    <w:rsid w:val="00656DCE"/>
    <w:rsid w:val="0067048D"/>
    <w:rsid w:val="00675221"/>
    <w:rsid w:val="0068249A"/>
    <w:rsid w:val="006A5B64"/>
    <w:rsid w:val="006A6B05"/>
    <w:rsid w:val="006B06CD"/>
    <w:rsid w:val="006D793D"/>
    <w:rsid w:val="006E3384"/>
    <w:rsid w:val="006F4A0C"/>
    <w:rsid w:val="007322FD"/>
    <w:rsid w:val="007363B9"/>
    <w:rsid w:val="00746A61"/>
    <w:rsid w:val="007568E5"/>
    <w:rsid w:val="00777B48"/>
    <w:rsid w:val="00790811"/>
    <w:rsid w:val="007B14B2"/>
    <w:rsid w:val="007B69A5"/>
    <w:rsid w:val="007C6988"/>
    <w:rsid w:val="007D6A7B"/>
    <w:rsid w:val="00824B58"/>
    <w:rsid w:val="008623A3"/>
    <w:rsid w:val="00862F12"/>
    <w:rsid w:val="008674F5"/>
    <w:rsid w:val="00877B8C"/>
    <w:rsid w:val="00882945"/>
    <w:rsid w:val="00885E5B"/>
    <w:rsid w:val="00893088"/>
    <w:rsid w:val="008A024F"/>
    <w:rsid w:val="008A2800"/>
    <w:rsid w:val="008B5399"/>
    <w:rsid w:val="008B7B0C"/>
    <w:rsid w:val="008C0353"/>
    <w:rsid w:val="008C0AA0"/>
    <w:rsid w:val="00906770"/>
    <w:rsid w:val="00921CCD"/>
    <w:rsid w:val="00997355"/>
    <w:rsid w:val="009B1D5F"/>
    <w:rsid w:val="009C25F8"/>
    <w:rsid w:val="009D2F6A"/>
    <w:rsid w:val="009D6E1A"/>
    <w:rsid w:val="009F43BD"/>
    <w:rsid w:val="009F55A6"/>
    <w:rsid w:val="00A2000E"/>
    <w:rsid w:val="00A2460F"/>
    <w:rsid w:val="00A5208A"/>
    <w:rsid w:val="00A57E3F"/>
    <w:rsid w:val="00AA1530"/>
    <w:rsid w:val="00AB2DF5"/>
    <w:rsid w:val="00AC463E"/>
    <w:rsid w:val="00AF4FBA"/>
    <w:rsid w:val="00AF6EDD"/>
    <w:rsid w:val="00B11556"/>
    <w:rsid w:val="00B40CC0"/>
    <w:rsid w:val="00B5791C"/>
    <w:rsid w:val="00B620C3"/>
    <w:rsid w:val="00B64EF6"/>
    <w:rsid w:val="00B757EB"/>
    <w:rsid w:val="00B84D47"/>
    <w:rsid w:val="00BA49C1"/>
    <w:rsid w:val="00BB1324"/>
    <w:rsid w:val="00BD74F5"/>
    <w:rsid w:val="00C06966"/>
    <w:rsid w:val="00C21417"/>
    <w:rsid w:val="00C25D03"/>
    <w:rsid w:val="00C43E93"/>
    <w:rsid w:val="00C835CD"/>
    <w:rsid w:val="00CC269C"/>
    <w:rsid w:val="00CC5155"/>
    <w:rsid w:val="00CD0793"/>
    <w:rsid w:val="00CD499A"/>
    <w:rsid w:val="00CD6BF1"/>
    <w:rsid w:val="00D443F8"/>
    <w:rsid w:val="00D54789"/>
    <w:rsid w:val="00D54BD1"/>
    <w:rsid w:val="00D621B9"/>
    <w:rsid w:val="00D7166B"/>
    <w:rsid w:val="00D744D6"/>
    <w:rsid w:val="00D74C36"/>
    <w:rsid w:val="00D759BF"/>
    <w:rsid w:val="00D85E86"/>
    <w:rsid w:val="00DA6F70"/>
    <w:rsid w:val="00DC4A15"/>
    <w:rsid w:val="00DE45CC"/>
    <w:rsid w:val="00DE4F0A"/>
    <w:rsid w:val="00DF4591"/>
    <w:rsid w:val="00E427C8"/>
    <w:rsid w:val="00E50C9C"/>
    <w:rsid w:val="00E74A6C"/>
    <w:rsid w:val="00E90280"/>
    <w:rsid w:val="00E93EC0"/>
    <w:rsid w:val="00E96289"/>
    <w:rsid w:val="00EA51F6"/>
    <w:rsid w:val="00EA5DFB"/>
    <w:rsid w:val="00EB1DA9"/>
    <w:rsid w:val="00EB535E"/>
    <w:rsid w:val="00EB5F40"/>
    <w:rsid w:val="00EC3F72"/>
    <w:rsid w:val="00EE3456"/>
    <w:rsid w:val="00EE5032"/>
    <w:rsid w:val="00F058FC"/>
    <w:rsid w:val="00F6069D"/>
    <w:rsid w:val="00F74ABE"/>
    <w:rsid w:val="00F86C15"/>
    <w:rsid w:val="00F934A3"/>
    <w:rsid w:val="00F94ACC"/>
    <w:rsid w:val="00FA7EB9"/>
    <w:rsid w:val="00FB1E69"/>
    <w:rsid w:val="00FD2861"/>
    <w:rsid w:val="00FE5CF1"/>
    <w:rsid w:val="00FE64CC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449</Words>
  <Characters>2721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71</cp:revision>
  <dcterms:created xsi:type="dcterms:W3CDTF">2023-12-01T14:18:00Z</dcterms:created>
  <dcterms:modified xsi:type="dcterms:W3CDTF">2023-12-01T15:14:00Z</dcterms:modified>
</cp:coreProperties>
</file>