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396776" w:rsidP="00396776">
      <w:pPr>
        <w:spacing w:after="0" w:line="240" w:lineRule="auto"/>
        <w:rPr>
          <w:b/>
        </w:rPr>
      </w:pPr>
      <w:r>
        <w:rPr>
          <w:b/>
        </w:rPr>
        <w:t xml:space="preserve">                                                          </w:t>
      </w:r>
      <w:r w:rsidR="00C07CAC">
        <w:rPr>
          <w:b/>
        </w:rPr>
        <w:t xml:space="preserve">                         May 14</w:t>
      </w:r>
      <w:r w:rsidR="00F8646E">
        <w:rPr>
          <w:b/>
        </w:rPr>
        <w:t>, 2018</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396776">
        <w:t>7:01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Roxanne Howe</w:t>
      </w:r>
      <w:r w:rsidR="00F8646E">
        <w:t>, Paul Messner</w:t>
      </w:r>
      <w:r w:rsidR="0048102C">
        <w:t>, Matthew Smith</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w:t>
      </w:r>
      <w:r w:rsidR="00EC20E3">
        <w:t xml:space="preserve"> Amy Coghill, Administrative Assistant</w:t>
      </w:r>
      <w:r w:rsidR="00C07CAC">
        <w:t xml:space="preserve"> and Macy Howe</w:t>
      </w:r>
      <w:r w:rsidR="00337B0E">
        <w:t xml:space="preserve">                        </w:t>
      </w:r>
    </w:p>
    <w:p w:rsidR="0095283C" w:rsidRDefault="00463295">
      <w:r w:rsidRPr="00B40181">
        <w:rPr>
          <w:b/>
        </w:rPr>
        <w:t>Absent:</w:t>
      </w:r>
      <w:r>
        <w:t xml:space="preserve"> </w:t>
      </w:r>
      <w:r w:rsidR="00B40181">
        <w:tab/>
      </w:r>
      <w:r w:rsidR="00B40181">
        <w:tab/>
      </w:r>
      <w:r w:rsidR="0048102C">
        <w:t>None</w:t>
      </w:r>
    </w:p>
    <w:p w:rsidR="0095283C" w:rsidRDefault="0095283C" w:rsidP="003847D6">
      <w:pPr>
        <w:spacing w:after="0" w:line="240" w:lineRule="auto"/>
      </w:pPr>
      <w:r w:rsidRPr="00B40181">
        <w:rPr>
          <w:b/>
        </w:rPr>
        <w:t xml:space="preserve">Agenda approval and adoption:  </w:t>
      </w:r>
      <w:r w:rsidR="00B87286">
        <w:t>A</w:t>
      </w:r>
      <w:r w:rsidR="00396776">
        <w:t xml:space="preserve"> motion was made by Paul Messner</w:t>
      </w:r>
      <w:r w:rsidR="00B87286">
        <w:t xml:space="preserve"> to </w:t>
      </w:r>
      <w:r w:rsidR="0048102C">
        <w:t>approve and adopt the age</w:t>
      </w:r>
      <w:r w:rsidR="00396776">
        <w:t>nda and seconded by Matthew Smith</w:t>
      </w:r>
      <w:r w:rsidR="0048102C">
        <w:t>. Motion carried.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48102C" w:rsidRDefault="0095283C" w:rsidP="0048102C">
      <w:pPr>
        <w:ind w:left="2160" w:hanging="2160"/>
      </w:pPr>
      <w:r w:rsidRPr="00B40181">
        <w:rPr>
          <w:b/>
        </w:rPr>
        <w:t>Secretary’s Report:</w:t>
      </w:r>
      <w:r>
        <w:t xml:space="preserve">  </w:t>
      </w:r>
      <w:r w:rsidR="00B40181">
        <w:tab/>
      </w:r>
      <w:r w:rsidR="00C07CAC">
        <w:t>The April</w:t>
      </w:r>
      <w:r w:rsidR="00396776">
        <w:t xml:space="preserve"> </w:t>
      </w:r>
      <w:r w:rsidR="00B87286">
        <w:t>2018</w:t>
      </w:r>
      <w:r>
        <w:t xml:space="preserve"> minutes were reviewed and the report was </w:t>
      </w:r>
      <w:r w:rsidR="00192D60">
        <w:t>approved</w:t>
      </w:r>
      <w:r w:rsidR="00C07CAC">
        <w:t xml:space="preserve"> with corrections</w:t>
      </w:r>
      <w:r w:rsidR="00192D60">
        <w:t xml:space="preserve"> upon a motion made</w:t>
      </w:r>
      <w:r w:rsidR="00FC135F">
        <w:t xml:space="preserve"> by</w:t>
      </w:r>
      <w:r w:rsidR="0048102C">
        <w:t xml:space="preserve"> Paul Messner</w:t>
      </w:r>
      <w:r w:rsidR="00EC20E3">
        <w:t xml:space="preserve"> </w:t>
      </w:r>
      <w:r w:rsidR="0048102C">
        <w:t>and a second by Matthew Smith</w:t>
      </w:r>
      <w:r w:rsidR="00BE63B3">
        <w:t>; motion carried</w:t>
      </w:r>
      <w:r w:rsidR="00396776">
        <w:t xml:space="preserve">.  </w:t>
      </w:r>
    </w:p>
    <w:p w:rsidR="00BE63B3" w:rsidRDefault="00BE63B3" w:rsidP="00B40181">
      <w:pPr>
        <w:ind w:left="2160" w:hanging="2160"/>
      </w:pPr>
      <w:r w:rsidRPr="00B40181">
        <w:rPr>
          <w:b/>
        </w:rPr>
        <w:t>Treasurer’s Report:</w:t>
      </w:r>
      <w:r>
        <w:t xml:space="preserve"> </w:t>
      </w:r>
      <w:r w:rsidR="00B40181">
        <w:tab/>
      </w:r>
      <w:r w:rsidR="00C07CAC">
        <w:t>The April</w:t>
      </w:r>
      <w:r w:rsidR="0048102C">
        <w:t xml:space="preserve"> </w:t>
      </w:r>
      <w:r w:rsidR="00B87286">
        <w:t>2018</w:t>
      </w:r>
      <w:r w:rsidR="00EC20E3">
        <w:t xml:space="preserve"> </w:t>
      </w:r>
      <w:r>
        <w:t>Financial Report was reviewed and presented</w:t>
      </w:r>
      <w:r w:rsidR="00192D60">
        <w:t>.</w:t>
      </w:r>
      <w:r>
        <w:t xml:space="preserve">  The report was approved upon a moti</w:t>
      </w:r>
      <w:r w:rsidR="00C07CAC">
        <w:t xml:space="preserve">on made by Cara Copes </w:t>
      </w:r>
      <w:r w:rsidR="00B87286">
        <w:t>and a sec</w:t>
      </w:r>
      <w:r w:rsidR="00396776">
        <w:t>ond by Roxanne Howe</w:t>
      </w:r>
      <w:r w:rsidR="00EC20E3">
        <w:t>.</w:t>
      </w:r>
      <w:r w:rsidR="00FC135F">
        <w:t xml:space="preserve"> Motion carried</w:t>
      </w:r>
    </w:p>
    <w:p w:rsidR="00BE63B3" w:rsidRPr="00B40181" w:rsidRDefault="00BE63B3">
      <w:pPr>
        <w:rPr>
          <w:b/>
        </w:rPr>
      </w:pPr>
      <w:r w:rsidRPr="00B40181">
        <w:rPr>
          <w:b/>
        </w:rPr>
        <w:t>Business:</w:t>
      </w:r>
    </w:p>
    <w:p w:rsidR="00763653" w:rsidRDefault="00C07CAC" w:rsidP="00763653">
      <w:pPr>
        <w:pStyle w:val="ListParagraph"/>
        <w:numPr>
          <w:ilvl w:val="0"/>
          <w:numId w:val="3"/>
        </w:numPr>
      </w:pPr>
      <w:r>
        <w:t>Budget – The board went over the budget worksheet again for FY19.  We will vote on the budget at the June board meeting.</w:t>
      </w:r>
    </w:p>
    <w:p w:rsidR="00763653" w:rsidRDefault="00C07CAC" w:rsidP="00763653">
      <w:pPr>
        <w:pStyle w:val="ListParagraph"/>
        <w:numPr>
          <w:ilvl w:val="0"/>
          <w:numId w:val="3"/>
        </w:numPr>
      </w:pPr>
      <w:r>
        <w:t xml:space="preserve"> Construction update – The sidewalks have been completed but the construction crew left quite a mess.  Susan has contacted them and they will have it cleaned up before the Summer Reading Kick Off on June 2, 2018.  They have not yet built the retaining wall as there is a delay in finding brick to match our existing building.</w:t>
      </w:r>
    </w:p>
    <w:p w:rsidR="00174A3D" w:rsidRDefault="00B87286" w:rsidP="00763653">
      <w:pPr>
        <w:pStyle w:val="ListParagraph"/>
        <w:numPr>
          <w:ilvl w:val="0"/>
          <w:numId w:val="3"/>
        </w:numPr>
      </w:pPr>
      <w:r>
        <w:t xml:space="preserve"> </w:t>
      </w:r>
      <w:r w:rsidR="00C07CAC">
        <w:t>Approval of Payment No. 1 – Additions and Alterations – Paul made a motion to make a payment in the amount of $22,931.00 to Ashley Construction.  Seconded by Roxanne Howe.  Motion carried.</w:t>
      </w:r>
    </w:p>
    <w:p w:rsidR="00174A3D" w:rsidRDefault="000C20A8" w:rsidP="00403750">
      <w:pPr>
        <w:pStyle w:val="ListParagraph"/>
        <w:numPr>
          <w:ilvl w:val="0"/>
          <w:numId w:val="3"/>
        </w:numPr>
      </w:pPr>
      <w:r>
        <w:t xml:space="preserve">Approval to combine bank accounts 102-Cash in Bank-Operating and 103-Cash in Bank-Platinum </w:t>
      </w:r>
    </w:p>
    <w:p w:rsidR="000C20A8" w:rsidRDefault="000C20A8" w:rsidP="000C20A8">
      <w:pPr>
        <w:pStyle w:val="ListParagraph"/>
      </w:pPr>
      <w:r>
        <w:t>The 103 account was created years ago to earn interest and move needed funds into 102 account.  Susan and Amy feel like we could combine these accounts at this time.  Susan has reached out to Denise and Chip for advice on this matter.  Roxanne recommended we table this until Susan hears what they say.</w:t>
      </w:r>
    </w:p>
    <w:p w:rsidR="00763653" w:rsidRDefault="000C20A8" w:rsidP="000C20A8">
      <w:pPr>
        <w:pStyle w:val="ListParagraph"/>
        <w:numPr>
          <w:ilvl w:val="0"/>
          <w:numId w:val="3"/>
        </w:numPr>
      </w:pPr>
      <w:r>
        <w:lastRenderedPageBreak/>
        <w:t>Summer Reading Program – Begins with Kickoff on June 2 from 11am to 2pm.  Will end July 30</w:t>
      </w:r>
      <w:r w:rsidRPr="000C20A8">
        <w:rPr>
          <w:vertAlign w:val="superscript"/>
        </w:rPr>
        <w:t>th</w:t>
      </w:r>
      <w:r>
        <w:t>.  Susan reports many programs are planned and Fuel the Mind</w:t>
      </w:r>
      <w:r w:rsidR="00DA1148">
        <w:t xml:space="preserve"> summer feeding program </w:t>
      </w:r>
      <w:r>
        <w:t>will begin on June 4</w:t>
      </w:r>
      <w:r w:rsidRPr="000C20A8">
        <w:rPr>
          <w:vertAlign w:val="superscript"/>
        </w:rPr>
        <w:t>th</w:t>
      </w:r>
      <w:r>
        <w:t>.</w:t>
      </w:r>
    </w:p>
    <w:p w:rsidR="000C20A8" w:rsidRDefault="000C20A8" w:rsidP="000C20A8">
      <w:pPr>
        <w:pStyle w:val="ListParagraph"/>
        <w:numPr>
          <w:ilvl w:val="0"/>
          <w:numId w:val="3"/>
        </w:numPr>
      </w:pPr>
      <w:r>
        <w:t>Days Closed – May 21-23  Susan reports that the library will need to be closed these days for transfer of the electric.  A motion was made by Roxanne Howe to close the days of May 21 through May 23.  The motion</w:t>
      </w:r>
      <w:r w:rsidR="006E10AF">
        <w:t xml:space="preserve"> was seconded by Paul Messner. </w:t>
      </w:r>
      <w:r w:rsidR="00DA1148">
        <w:t xml:space="preserve"> Motion carried.</w:t>
      </w:r>
    </w:p>
    <w:p w:rsidR="006E10AF" w:rsidRDefault="006E10AF" w:rsidP="000C20A8">
      <w:pPr>
        <w:pStyle w:val="ListParagraph"/>
        <w:numPr>
          <w:ilvl w:val="0"/>
          <w:numId w:val="3"/>
        </w:numPr>
      </w:pPr>
      <w:r>
        <w:t>Staff Training – Susan has plans for staff training and team building on May 21 through May23.  The board approved this training with a motion by Matthew Smith and a second by Roxanne Howe.</w:t>
      </w:r>
    </w:p>
    <w:p w:rsidR="006E10AF" w:rsidRDefault="006E10AF" w:rsidP="000C20A8">
      <w:pPr>
        <w:pStyle w:val="ListParagraph"/>
        <w:numPr>
          <w:ilvl w:val="0"/>
          <w:numId w:val="3"/>
        </w:numPr>
      </w:pPr>
      <w:r>
        <w:t>Director Review – The board discussed the performance of Director Susan Nimersheim for the last year.  We are very pleased with her work especially concerning securing grant money for expansion and the plans for expansion.  A motion was made by Paul Messner to give her a 3% raise retroactive to January contingent on completing and maintaining her state mandated certifications.  Roxanne Howe seconded the motion.  Motion carried.</w:t>
      </w:r>
    </w:p>
    <w:p w:rsidR="006E10AF" w:rsidRDefault="006E10AF" w:rsidP="000C20A8">
      <w:pPr>
        <w:pStyle w:val="ListParagraph"/>
        <w:numPr>
          <w:ilvl w:val="0"/>
          <w:numId w:val="3"/>
        </w:numPr>
      </w:pPr>
      <w:r>
        <w:t>Board appointees for this year will be Paul Messner for a second term and Bill Oliver.  Appointees have already gotten approval by the state library board and the county judge.</w:t>
      </w:r>
    </w:p>
    <w:p w:rsidR="00174A3D" w:rsidRDefault="007D7C38">
      <w:r w:rsidRPr="00B40181">
        <w:rPr>
          <w:b/>
        </w:rPr>
        <w:t>Policy Review:</w:t>
      </w:r>
      <w:r>
        <w:t xml:space="preserve">  </w:t>
      </w:r>
      <w:r w:rsidR="00B40181">
        <w:tab/>
      </w:r>
      <w:r w:rsidR="00B40181">
        <w:tab/>
      </w:r>
      <w:r>
        <w:t>None</w:t>
      </w:r>
    </w:p>
    <w:p w:rsidR="00133DD6" w:rsidRPr="00174A3D" w:rsidRDefault="00133DD6"/>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174A3D">
        <w:t>r</w:t>
      </w:r>
      <w:r w:rsidR="006E10AF">
        <w:t>esented her report for April</w:t>
      </w:r>
      <w:r w:rsidR="00133DD6">
        <w:t xml:space="preserve"> </w:t>
      </w:r>
      <w:r w:rsidR="00B709CB">
        <w:t>2018</w:t>
      </w:r>
      <w:r w:rsidR="00174A3D">
        <w:t>.</w:t>
      </w:r>
    </w:p>
    <w:p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rsidR="007D7C38" w:rsidRDefault="007D7C38">
      <w:r w:rsidRPr="00B40181">
        <w:rPr>
          <w:b/>
        </w:rPr>
        <w:t>Correspondence:</w:t>
      </w:r>
      <w:r w:rsidR="00133DD6">
        <w:t xml:space="preserve">  None</w:t>
      </w:r>
    </w:p>
    <w:p w:rsidR="007D7C38" w:rsidRDefault="00B709CB">
      <w:r>
        <w:rPr>
          <w:b/>
        </w:rPr>
        <w:t>Board Member Comment:  None</w:t>
      </w:r>
    </w:p>
    <w:p w:rsidR="00463295" w:rsidRDefault="00463295">
      <w:r w:rsidRPr="00B40181">
        <w:rPr>
          <w:b/>
        </w:rPr>
        <w:t xml:space="preserve">Adjournment: </w:t>
      </w:r>
      <w:r>
        <w:t xml:space="preserve"> </w:t>
      </w:r>
      <w:r w:rsidR="004A3A89">
        <w:tab/>
        <w:t>Motion</w:t>
      </w:r>
      <w:r w:rsidR="006E10AF">
        <w:t xml:space="preserve"> made to adjourn by Paul Messner </w:t>
      </w:r>
      <w:r w:rsidR="004A3A89">
        <w:t>and</w:t>
      </w:r>
      <w:r w:rsidR="00133DD6">
        <w:t xml:space="preserve"> seconded by R</w:t>
      </w:r>
      <w:r w:rsidR="006E10AF">
        <w:t>oxanne Howe. Adjournment at 8:20</w:t>
      </w:r>
      <w:r w:rsidR="004A3A89">
        <w:t xml:space="preserve"> pm</w:t>
      </w:r>
    </w:p>
    <w:p w:rsidR="00463295" w:rsidRDefault="007D7C38">
      <w:r w:rsidRPr="00B40181">
        <w:rPr>
          <w:b/>
        </w:rPr>
        <w:t>Next Board Meeting:</w:t>
      </w:r>
      <w:r>
        <w:t xml:space="preserve">  </w:t>
      </w:r>
      <w:r w:rsidR="00B40181">
        <w:tab/>
      </w:r>
      <w:r w:rsidR="006E10AF">
        <w:t>Monday, June 18,</w:t>
      </w:r>
      <w:r w:rsidR="00133DD6">
        <w:t xml:space="preserve"> 2018</w:t>
      </w:r>
      <w:r w:rsidR="00DA1148">
        <w:t xml:space="preserve"> (Special Meeting) </w:t>
      </w:r>
      <w:bookmarkStart w:id="0" w:name="_GoBack"/>
      <w:bookmarkEnd w:id="0"/>
      <w:r w:rsidR="006E10AF">
        <w:t>7 pm.</w:t>
      </w:r>
    </w:p>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73" w:rsidRDefault="00E83473" w:rsidP="00DC533A">
      <w:pPr>
        <w:spacing w:after="0" w:line="240" w:lineRule="auto"/>
      </w:pPr>
      <w:r>
        <w:separator/>
      </w:r>
    </w:p>
  </w:endnote>
  <w:endnote w:type="continuationSeparator" w:id="0">
    <w:p w:rsidR="00E83473" w:rsidRDefault="00E83473"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114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1148">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73" w:rsidRDefault="00E83473" w:rsidP="00DC533A">
      <w:pPr>
        <w:spacing w:after="0" w:line="240" w:lineRule="auto"/>
      </w:pPr>
      <w:r>
        <w:separator/>
      </w:r>
    </w:p>
  </w:footnote>
  <w:footnote w:type="continuationSeparator" w:id="0">
    <w:p w:rsidR="00E83473" w:rsidRDefault="00E83473"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20A8"/>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10AF"/>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07CAC"/>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14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473"/>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2018-06-03T23:21:00Z</dcterms:created>
  <dcterms:modified xsi:type="dcterms:W3CDTF">2018-06-03T23:21:00Z</dcterms:modified>
</cp:coreProperties>
</file>